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6" w:rsidRDefault="00B34546" w:rsidP="00B34546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Arial" w:eastAsia="Times New Roman" w:hAnsi="Arial" w:cs="Arial"/>
          <w:b/>
          <w:bCs/>
          <w:color w:val="000000"/>
          <w:sz w:val="36"/>
          <w:szCs w:val="28"/>
          <w:u w:val="single"/>
          <w:shd w:val="clear" w:color="auto" w:fill="FFFFFF"/>
          <w:lang w:eastAsia="ru-RU"/>
        </w:rPr>
      </w:pPr>
      <w:proofErr w:type="spellStart"/>
      <w:r w:rsidRPr="00165DCE">
        <w:rPr>
          <w:rFonts w:ascii="Arial" w:eastAsia="Times New Roman" w:hAnsi="Arial" w:cs="Arial"/>
          <w:b/>
          <w:bCs/>
          <w:color w:val="000000"/>
          <w:sz w:val="36"/>
          <w:szCs w:val="28"/>
          <w:u w:val="single"/>
          <w:shd w:val="clear" w:color="auto" w:fill="FFFFFF"/>
          <w:lang w:eastAsia="ru-RU"/>
        </w:rPr>
        <w:t>Опросник</w:t>
      </w:r>
      <w:proofErr w:type="spellEnd"/>
      <w:r w:rsidRPr="00165DCE">
        <w:rPr>
          <w:rFonts w:ascii="Arial" w:eastAsia="Times New Roman" w:hAnsi="Arial" w:cs="Arial"/>
          <w:b/>
          <w:bCs/>
          <w:color w:val="000000"/>
          <w:sz w:val="36"/>
          <w:szCs w:val="28"/>
          <w:u w:val="single"/>
          <w:shd w:val="clear" w:color="auto" w:fill="FFFFFF"/>
          <w:lang w:eastAsia="ru-RU"/>
        </w:rPr>
        <w:t xml:space="preserve"> для определения типа мышления</w:t>
      </w:r>
    </w:p>
    <w:p w:rsidR="00B34546" w:rsidRPr="00165DCE" w:rsidRDefault="00B34546" w:rsidP="00B34546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Arial" w:eastAsia="Times New Roman" w:hAnsi="Arial" w:cs="Arial"/>
          <w:color w:val="000000"/>
          <w:sz w:val="36"/>
          <w:szCs w:val="28"/>
          <w:u w:val="single"/>
          <w:lang w:eastAsia="ru-RU"/>
        </w:rPr>
      </w:pPr>
    </w:p>
    <w:p w:rsidR="00B34546" w:rsidRPr="00165DCE" w:rsidRDefault="00B34546" w:rsidP="00B34546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 для испытуемого:</w:t>
      </w: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65DCE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«</w:t>
      </w:r>
      <w:r w:rsidRPr="00165DCE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У каждого человека преобладает определенный тип мышления. Данный </w:t>
      </w:r>
      <w:proofErr w:type="spellStart"/>
      <w:r w:rsidRPr="00165DCE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>опросник</w:t>
      </w:r>
      <w:proofErr w:type="spellEnd"/>
      <w:r w:rsidRPr="00165DCE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поможет вам определить тип своего мышления. Если вы согласны с предложенным высказыванием, то в бланке поставьте знак «+», если не согласны - поставьте знак</w:t>
      </w:r>
      <w:proofErr w:type="gramStart"/>
      <w:r w:rsidRPr="00165DCE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«–»».</w:t>
      </w:r>
      <w:proofErr w:type="gramEnd"/>
    </w:p>
    <w:p w:rsidR="00B34546" w:rsidRPr="00165DCE" w:rsidRDefault="00B34546" w:rsidP="00B34546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легче что-либо сделать самому, чем объяснить другому.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интересно составлять компьютерные программы.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люблю читать книги.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нравится живопись, скульптура, архитектура.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Даже в отлаженном деле я стараюсь что-то улучшить.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лучше понимаю, если мне объясняют на предметах или рисунках.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люблю играть в шахматы.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легко излагаю свои мысли как в устной, так и в письменной форме.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я читаю книгу, я четко вижу ее героев и описываемые события.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предпочитаю самостоятельно планировать свою работу.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нравится все делать своими руками.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детстве я создавал (а) свой шифр для переписки с друзьями.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придаю большое значение сказанному слову.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Знакомые мелодии вызывают у меня в голове определенные картины.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Разнообразные увлечения делают жизнь человека богаче и ярче.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решении задачи мне легче идти методом проб и ошибок.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интересно разбираться в природе физических явлений.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интересна работа ведущего телерадиопрограмм, журналиста.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легко представить предмет или животное, которого нет в природе.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больше нравится процесс деятельности, чем сам результат.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Мне нравилось в детстве собирать конструктор из деталей, </w:t>
      </w:r>
      <w:proofErr w:type="spellStart"/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лего</w:t>
      </w:r>
      <w:proofErr w:type="spellEnd"/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предпочитаю точные науки (математику, физику).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Меня восхищает точность и глубина некоторых стихов.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Знакомый запах вызывает в моей памяти прошлые события.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не хотел (а) бы подчинять свою жизнь определенной системе.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я слышу музыку, мне хочется танцевать.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понимаю красоту математических формул.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легко говорить перед любой аудиторией.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люблю посещать выставки, спектакли, концерты.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сомневаюсь даже в том, что для других очевидно.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люблю заниматься рукоделием, что-то мастерить.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интересно было бы расшифровать древние тайнописи.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легко усваиваю грамматические конструкции языка.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согласен с Ф.М. Достоевским, что красота спасет мир.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люблю ходить одним и тем же путем.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Истинно только то, что можно потрогать руками.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легко запоминаю формулы, символы, условные обозначения.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Друзья любят слушать, когда я им что-то рассказываю.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легко могу представить в образах содержание рассказа или фильма.</w:t>
      </w:r>
    </w:p>
    <w:p w:rsidR="00B34546" w:rsidRPr="00165DCE" w:rsidRDefault="00B34546" w:rsidP="00B345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не могу успокоиться, пока не доведу свою работу до совершенства. </w:t>
      </w: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34546" w:rsidRDefault="00B34546" w:rsidP="00B34546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Обработка результатов</w:t>
      </w: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Подсчитай число плюсов в каждой из пяти колонок и запиши полученное число в пустой нижней клетке бланка. </w:t>
      </w: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Каждая колонка соответствует определенному типу мышления. Количество баллов в каждой колонке указывает на уровень развития данного типа мышления:</w:t>
      </w:r>
    </w:p>
    <w:p w:rsidR="00B34546" w:rsidRPr="00165DCE" w:rsidRDefault="00B34546" w:rsidP="00B34546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0-2 баллов – низкий уровень, 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3-5 баллов – средний уровень, 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6-8 баллов – высокий уровень.</w:t>
      </w:r>
    </w:p>
    <w:p w:rsidR="00B34546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Бланк для ответов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B34546" w:rsidRPr="00165DCE" w:rsidTr="00B5557A">
        <w:trPr>
          <w:trHeight w:val="34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cbac731688a94da22eb17074f6011805b5f18aa0"/>
            <w:bookmarkStart w:id="1" w:name="2"/>
            <w:bookmarkEnd w:id="0"/>
            <w:bookmarkEnd w:id="1"/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П-Д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546" w:rsidRPr="00165DCE" w:rsidTr="00B5557A">
        <w:trPr>
          <w:trHeight w:val="34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А-С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546" w:rsidRPr="00165DCE" w:rsidTr="00B5557A">
        <w:trPr>
          <w:trHeight w:val="326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С-Л</w:t>
            </w:r>
            <w:proofErr w:type="gram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546" w:rsidRPr="00165DCE" w:rsidTr="00B5557A">
        <w:trPr>
          <w:trHeight w:val="34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Н-О</w:t>
            </w:r>
            <w:proofErr w:type="gramEnd"/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4546" w:rsidRPr="00165DCE" w:rsidTr="00B5557A">
        <w:trPr>
          <w:trHeight w:val="34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65D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4546" w:rsidRPr="00165DCE" w:rsidRDefault="00B34546" w:rsidP="00B55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4546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Интерпретация результатов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1. Предметно-действенное мышление</w:t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свойственно людям дела. Они усваивают информацию через движения. Обычно они обладают хорошей координацией движений. Их руками создан весь окружающий нас предметный мир. Они водят машины, стоят у станков, собирают компьютеры. Без них невозможно реализовать самую блестящую идею. Этим мышлением обладают и многие выдающиеся спортсмены, танцоры.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2. Абстрактно-символическим мышлением</w:t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обладают многие люди науки – физики-теоретики, математики, экономисты, программисты, аналитики. Люди с таким типом мышления могут усваивать информацию с помощью математических кодов, формул и операций, которые нельзя ни потрогать, ни представить. Благодаря особенностям такого мышления на основе гипотез сделаны многие открытия во всех областях науки. 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3. Словесно-логическое мышление</w:t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отличает людей с ярко выраженным вербальным интеллектом (от лат. </w:t>
      </w:r>
      <w:proofErr w:type="spellStart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verbalis</w:t>
      </w:r>
      <w:proofErr w:type="spellEnd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 Благодаря развитому словесно-логическому мышлению ученый, преподаватель, переводчик, писатель, филолог, журналист могут сформулировать свои мысли и донести их до людей. Это умение также необходимо руководителям, политикам и общественным деятелям. 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4. Наглядно-образным мышлением</w:t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обладают люди с художественным складом ума, которые могут представить и то, что было, и то, что будет, и то, чего никогда не было и не будет – художники, поэты, писатели, режиссеры. Архитектор, конструктор, дизайнер, художник, режиссер также должны обладать развитым наглядно-образным мышлением.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 чистом виде эти типы мышления встречаются редко. У большинства людей преобладает один или два типа мышления. Для многих профессий необходимо сочетание разных типов мышления, например, для психолога. Такое мышление называют </w:t>
      </w: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синтетическим</w:t>
      </w:r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4546" w:rsidRPr="00165DCE" w:rsidRDefault="00B34546" w:rsidP="00B34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165DC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это способность мыслить творчески, находить нестандартные решения задачи. </w:t>
      </w:r>
      <w:proofErr w:type="spellStart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Креативностью</w:t>
      </w:r>
      <w:proofErr w:type="spellEnd"/>
      <w:r w:rsidRPr="00165DC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может обладать человек с любым типом мышления. Это редкое и ничем не заменимое качество, отличающее талантливых и успешных людей в любой сфере деятельности.</w:t>
      </w:r>
    </w:p>
    <w:p w:rsidR="00254CA0" w:rsidRDefault="00254CA0"/>
    <w:sectPr w:rsidR="00254CA0" w:rsidSect="00B3454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E78"/>
    <w:multiLevelType w:val="multilevel"/>
    <w:tmpl w:val="DCCC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546"/>
    <w:rsid w:val="00254CA0"/>
    <w:rsid w:val="00B3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2017-06-05T11:29:00Z</dcterms:created>
  <dcterms:modified xsi:type="dcterms:W3CDTF">2017-06-05T11:29:00Z</dcterms:modified>
</cp:coreProperties>
</file>